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7D" w:rsidRDefault="00A7197D" w:rsidP="00A7197D">
      <w:pPr>
        <w:pStyle w:val="tytu"/>
        <w:rPr>
          <w:lang w:val="en-US"/>
        </w:rPr>
      </w:pPr>
      <w:r>
        <w:rPr>
          <w:lang w:val="en-US"/>
        </w:rPr>
        <w:t xml:space="preserve">Inny, ale taki sam! </w:t>
      </w:r>
    </w:p>
    <w:p w:rsidR="00A7197D" w:rsidRDefault="00A7197D" w:rsidP="00A7197D">
      <w:pPr>
        <w:pStyle w:val="leadPozaKrakowem"/>
        <w:rPr>
          <w:spacing w:val="-2"/>
        </w:rPr>
      </w:pPr>
      <w:r>
        <w:rPr>
          <w:spacing w:val="-2"/>
        </w:rPr>
        <w:t>Każdy z nas jest inny, ma inne plany, inne marzenia, inne życiowe doświadczenia. Jednakże każdy z nas jest taki sam i czuje…</w:t>
      </w:r>
    </w:p>
    <w:p w:rsidR="00A7197D" w:rsidRDefault="00A7197D" w:rsidP="00A7197D">
      <w:pPr>
        <w:pStyle w:val="pierwszyakapitpoleadzie"/>
        <w:rPr>
          <w:spacing w:val="-2"/>
        </w:rPr>
      </w:pPr>
      <w:r>
        <w:rPr>
          <w:spacing w:val="-2"/>
        </w:rPr>
        <w:t xml:space="preserve">Alter Idem  z łac. oznacza </w:t>
      </w:r>
      <w:r>
        <w:rPr>
          <w:rFonts w:ascii="MyriadPro-It" w:hAnsi="MyriadPro-It" w:cs="MyriadPro-It"/>
          <w:i/>
          <w:iCs/>
          <w:spacing w:val="-2"/>
        </w:rPr>
        <w:t>inny, ale taki sam</w:t>
      </w:r>
      <w:r>
        <w:rPr>
          <w:spacing w:val="-2"/>
        </w:rPr>
        <w:t xml:space="preserve">. Z faktu, że jest człowiekiem ma te same – zagwarantowane konstytucyjnie prawa – szczególnie do godności, wolności, poszanowania jego praw, jak również obowiązki. I właśnie ta idea, że każdy z nas jest inny, ale taki sam przyświecała nam podczas tworzenia Zrzeszenia Alter Idem. Głównym aspektem, na który położyliśmy nacisk było to, aby ZSN zrzeszało na równych prawach studentów niepełnosprawnych i pełnosprawnych wszystkich lat, kierunków i rodzajów studiów. Dzięki temu, nigdy nie staliśmy się – co próbowano nam zarzucić „gettem studentów niepełnosprawnych”. Nasza nazwa, logo, motto – wszystko to mówi o tym czym się zajmujemy i co jest naszym głównym celem. </w:t>
      </w:r>
    </w:p>
    <w:p w:rsidR="00A7197D" w:rsidRDefault="00A7197D" w:rsidP="00A7197D">
      <w:pPr>
        <w:pStyle w:val="tekst"/>
        <w:rPr>
          <w:spacing w:val="-2"/>
        </w:rPr>
      </w:pPr>
      <w:r>
        <w:rPr>
          <w:spacing w:val="-1"/>
        </w:rPr>
        <w:t xml:space="preserve">Logiem Zrzeszenia jest kod kreskowy – który według nas – podobnie zresztą jak my – każdy jest inny, ale taki sam. Każdy ma inną sekwencje liczb, ale nie ma to wpływu na jego przeznaczenie. I niezależnie od tego, czy w tle naszego życia pojawi się niepełnosprawność, to nie wpływa to na naszą wartość. Jan Paweł II powiedział kiedyś, ze człowiek jest tyle warty, ile może dać z siebie drugiemu. Przystąpienie do Alter Idem było dla wielu studentów momentem przełomowym. Dzięki temu, że znajdujemy tu akceptacje dla siebie takimi, jakimi jesteśmy, zawiązują się tu prawdziwe przyjaźnie, a nawet związki. </w:t>
      </w:r>
    </w:p>
    <w:p w:rsidR="00A7197D" w:rsidRDefault="00A7197D" w:rsidP="00A7197D">
      <w:pPr>
        <w:pStyle w:val="rdtytuPozaKrakowem"/>
        <w:rPr>
          <w:spacing w:val="-2"/>
        </w:rPr>
      </w:pPr>
      <w:r>
        <w:rPr>
          <w:spacing w:val="-2"/>
        </w:rPr>
        <w:t>(nie)pełnosprawni w przyjaźni</w:t>
      </w:r>
    </w:p>
    <w:p w:rsidR="00A7197D" w:rsidRDefault="00A7197D" w:rsidP="00A7197D">
      <w:pPr>
        <w:pStyle w:val="pierwszyakapitpoleadzie"/>
        <w:rPr>
          <w:spacing w:val="-2"/>
        </w:rPr>
      </w:pPr>
      <w:r>
        <w:rPr>
          <w:spacing w:val="-2"/>
        </w:rPr>
        <w:t xml:space="preserve">Inicjatywą, która integruje nas najbardziej, są wspólne wyjazdy na Adapciaka czy Wiosnowisko. Cieszą, ale zarazem dziwią słowa studentów pełnosprawnych po takich wyjazdach „nie wiedziałem, że z niepełnosprawnymi można się tak świetnie bawić”. Nasuwa się pytanie – a dlaczego miałoby być inaczej?  Właśnie dzięki temu, że biorą w nich udział studenci niepełnosprawni i pełnosprawni udaje nam się przełamać bariery świadomościowe. Pokazać, że dysfunkcja nie tworzy nas kimś innym. Że jesteśmy takimi samymi młodymi ludźmi, którzy chcą śmiać się i bawić. Przeżyć okres studiów w sposób niepowtarzalny i wyjątkowy. Czasem się zastanawiam czy Alter Idem jest bardziej potrzebne studentom niepełnosprawnym, czy pełnosprawnym. </w:t>
      </w:r>
    </w:p>
    <w:p w:rsidR="00A7197D" w:rsidRDefault="00A7197D" w:rsidP="00A7197D">
      <w:pPr>
        <w:pStyle w:val="rdtytuPozaKrakowem"/>
        <w:rPr>
          <w:spacing w:val="-2"/>
        </w:rPr>
      </w:pPr>
      <w:r>
        <w:rPr>
          <w:spacing w:val="-2"/>
        </w:rPr>
        <w:t>(bez)produktywne plotkowisko</w:t>
      </w:r>
    </w:p>
    <w:p w:rsidR="00A7197D" w:rsidRDefault="00A7197D" w:rsidP="00A7197D">
      <w:pPr>
        <w:pStyle w:val="pierwszyakapitpoleadzie"/>
        <w:rPr>
          <w:spacing w:val="-2"/>
        </w:rPr>
      </w:pPr>
      <w:r>
        <w:rPr>
          <w:spacing w:val="-2"/>
        </w:rPr>
        <w:t xml:space="preserve">Traktujemy się jak jedna wielka rodzina, dlatego nieraz spotykamy się na tzw. plotkowisku, czyli luźnym, totalnie bezproduktywnym spotkaniu, gdzie możemy podzielić się swoimi przeżyciami, problemami, sukcesami. Jak w każdej rodzinie, każdemu członkowi przysługują prawa, ale i ciążą na nim określone obowiązki. Przygotowując różne inicjatywy dzielimy się obowiązkami – wiemy, że tylko robiąc coś wspólnie możemy osiągnąć sukces. Uczymy się przez to odpowiedzialności nie tylko za siebie, ale również za ludzi wokół nas. Ta odpowiedzialność, która zawarta jest w naszym motto, to nie tylko wspólne zabawy i uśmiech. To dzielenie również problemów i wątpliwości – bo łatwiej dźwigać swój krzyż we dwoje. </w:t>
      </w:r>
    </w:p>
    <w:p w:rsidR="00A7197D" w:rsidRDefault="00A7197D" w:rsidP="00A7197D">
      <w:pPr>
        <w:pStyle w:val="tekst"/>
        <w:rPr>
          <w:spacing w:val="2"/>
        </w:rPr>
      </w:pPr>
      <w:r>
        <w:rPr>
          <w:spacing w:val="2"/>
        </w:rPr>
        <w:t xml:space="preserve">Tym, co szczególnie jednoczy ludzi jest wigilijny stół. Szanujemy siebie i swoje poglądy w każdej sferze, dlatego też nie zważając na wyznanie religijne zasiadamy przy jednym stole i ogromnie cieszymy się wspólnie spędzonym czasem. </w:t>
      </w:r>
    </w:p>
    <w:p w:rsidR="00A7197D" w:rsidRDefault="00A7197D" w:rsidP="00A7197D">
      <w:pPr>
        <w:pStyle w:val="rdtytuPozaKrakowem"/>
        <w:rPr>
          <w:spacing w:val="-2"/>
        </w:rPr>
      </w:pPr>
      <w:r>
        <w:rPr>
          <w:spacing w:val="-2"/>
        </w:rPr>
        <w:t>Dla (nie)potrzeby</w:t>
      </w:r>
    </w:p>
    <w:p w:rsidR="00A7197D" w:rsidRDefault="00A7197D" w:rsidP="00A7197D">
      <w:pPr>
        <w:pStyle w:val="pierwszyakapitpoleadzie"/>
        <w:rPr>
          <w:spacing w:val="-2"/>
        </w:rPr>
      </w:pPr>
      <w:r>
        <w:rPr>
          <w:spacing w:val="-2"/>
        </w:rPr>
        <w:t>Dzięki Alter Idem udało nam się przełamać największy mit panujący na uczelni – „że niepełnosprawni nie mają potrzeb”. Będąc Zrzeszeniem łatwiej nam jest mówić o swoich potrzebach, proponować nowe rozwiązania. Nie jesteśmy już bezbronną jednostką – ale organizacją, która potrafi wyartykułować swoje potrzeby, jednocześnie przedstawiając konstruktywne rozwiązania.  Dzięki staraniom Zrzeszenia, został zatrudniony specjalista ds. studentów niepełnosprawnych obecnie pracujący w Punkcie Informacyjno–Konsultacyjnym dla Studentów Niepełnosprawnych. Dzięki bardzo dobrym relacjom pomiędzy ZSN a PiK, połączeniu studenckiego zapału z doświadczeniem i racjonalnością, zawsze udaje nam się wypracowywać optymalne rozwiązania. Organizując wyjazdy, szkolenia, nowe formy wsparcia, jako ZSN jesteśmy odciążeni od strony formalnej i administracyjnej. Z drugiej strony dzięki konsultacji z bezpośrednio zainteresowanymi, PiK wprowadza formy wsparcia dostosowane do naszych potrzeb, cieszące się zawsze ogromnym zainteresowaniem.</w:t>
      </w:r>
    </w:p>
    <w:p w:rsidR="00A7197D" w:rsidRDefault="00A7197D" w:rsidP="00A7197D">
      <w:pPr>
        <w:pStyle w:val="tekst"/>
        <w:rPr>
          <w:spacing w:val="-2"/>
        </w:rPr>
      </w:pPr>
      <w:r>
        <w:rPr>
          <w:spacing w:val="-2"/>
        </w:rPr>
        <w:t xml:space="preserve">Nie ma jednego uniwersalnego przepisu na zbudowanie prężnie działającego Zrzeszenia. Jednak jest coś bez czego Zrzeszenie nie ma szans powstać – są to gorące serca i ręce gotowe do pracy. </w:t>
      </w:r>
    </w:p>
    <w:p w:rsidR="00A7197D" w:rsidRDefault="00A7197D" w:rsidP="00A7197D">
      <w:pPr>
        <w:pStyle w:val="podpisautora"/>
        <w:rPr>
          <w:spacing w:val="-2"/>
        </w:rPr>
      </w:pPr>
      <w:r>
        <w:rPr>
          <w:spacing w:val="-2"/>
        </w:rPr>
        <w:t>Ewa Piechula (UMCS)</w:t>
      </w:r>
    </w:p>
    <w:p w:rsidR="00DB476D" w:rsidRDefault="00DB476D">
      <w:bookmarkStart w:id="0" w:name="_GoBack"/>
      <w:bookmarkEnd w:id="0"/>
    </w:p>
    <w:sectPr w:rsidR="00DB476D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7D"/>
    <w:rsid w:val="00090AD4"/>
    <w:rsid w:val="00A7197D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A7197D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A7197D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PozaKrakowem">
    <w:name w:val="lead (Poza Krakowem)"/>
    <w:basedOn w:val="tekst"/>
    <w:uiPriority w:val="99"/>
    <w:rsid w:val="00A7197D"/>
    <w:pPr>
      <w:spacing w:after="57"/>
      <w:ind w:firstLine="0"/>
    </w:pPr>
    <w:rPr>
      <w:rFonts w:ascii="MyriadPro-Bold" w:hAnsi="MyriadPro-Bold" w:cs="MyriadPro-Bold"/>
      <w:b/>
      <w:bCs/>
      <w:color w:val="F08521"/>
    </w:rPr>
  </w:style>
  <w:style w:type="paragraph" w:customStyle="1" w:styleId="pierwszyakapitpoleadzie">
    <w:name w:val="pierwszy akapit po leadzie"/>
    <w:basedOn w:val="tekst"/>
    <w:uiPriority w:val="99"/>
    <w:rsid w:val="00A7197D"/>
    <w:pPr>
      <w:ind w:firstLine="0"/>
    </w:pPr>
  </w:style>
  <w:style w:type="paragraph" w:customStyle="1" w:styleId="rdtytuPozaKrakowem">
    <w:name w:val="śródtytuł (Poza Krakowem)"/>
    <w:basedOn w:val="Normalny"/>
    <w:uiPriority w:val="99"/>
    <w:rsid w:val="00A7197D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F08521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A7197D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A7197D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A7197D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PozaKrakowem">
    <w:name w:val="lead (Poza Krakowem)"/>
    <w:basedOn w:val="tekst"/>
    <w:uiPriority w:val="99"/>
    <w:rsid w:val="00A7197D"/>
    <w:pPr>
      <w:spacing w:after="57"/>
      <w:ind w:firstLine="0"/>
    </w:pPr>
    <w:rPr>
      <w:rFonts w:ascii="MyriadPro-Bold" w:hAnsi="MyriadPro-Bold" w:cs="MyriadPro-Bold"/>
      <w:b/>
      <w:bCs/>
      <w:color w:val="F08521"/>
    </w:rPr>
  </w:style>
  <w:style w:type="paragraph" w:customStyle="1" w:styleId="pierwszyakapitpoleadzie">
    <w:name w:val="pierwszy akapit po leadzie"/>
    <w:basedOn w:val="tekst"/>
    <w:uiPriority w:val="99"/>
    <w:rsid w:val="00A7197D"/>
    <w:pPr>
      <w:ind w:firstLine="0"/>
    </w:pPr>
  </w:style>
  <w:style w:type="paragraph" w:customStyle="1" w:styleId="rdtytuPozaKrakowem">
    <w:name w:val="śródtytuł (Poza Krakowem)"/>
    <w:basedOn w:val="Normalny"/>
    <w:uiPriority w:val="99"/>
    <w:rsid w:val="00A7197D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F08521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A7197D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3791</Characters>
  <Application>Microsoft Macintosh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2012-03-12T19:33:00Z</dcterms:created>
  <dcterms:modified xsi:type="dcterms:W3CDTF">2012-03-12T19:33:00Z</dcterms:modified>
</cp:coreProperties>
</file>