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71" w:rsidRDefault="002D2871" w:rsidP="002D2871">
      <w:pPr>
        <w:pStyle w:val="tytu"/>
        <w:rPr>
          <w:spacing w:val="6"/>
        </w:rPr>
      </w:pPr>
      <w:r>
        <w:rPr>
          <w:spacing w:val="6"/>
        </w:rPr>
        <w:t>feedback z 8 ossnów</w:t>
      </w:r>
    </w:p>
    <w:p w:rsidR="002D2871" w:rsidRDefault="002D2871" w:rsidP="002D2871">
      <w:pPr>
        <w:pStyle w:val="leadNaszaintegracja"/>
        <w:rPr>
          <w:spacing w:val="1"/>
        </w:rPr>
      </w:pPr>
      <w:r>
        <w:rPr>
          <w:spacing w:val="1"/>
        </w:rPr>
        <w:t>W Krakowie nie brak turystów przez cały rok. Jednak w pierwszy wakacyjny weekend lipca 2011 do miasta Kraka zawitali niebywali goście – byli to studenci niepełnosprawni z różnych uczelni w Polsce. Dlaczego, po co i z jakim skutkiem?</w:t>
      </w:r>
    </w:p>
    <w:p w:rsidR="002D2871" w:rsidRDefault="002D2871" w:rsidP="002D2871">
      <w:pPr>
        <w:pStyle w:val="pierwszyakapitpoleadzie"/>
        <w:rPr>
          <w:spacing w:val="1"/>
        </w:rPr>
      </w:pPr>
      <w:r>
        <w:rPr>
          <w:spacing w:val="1"/>
        </w:rPr>
        <w:t xml:space="preserve">Wzorem lat ubiegłych, do Krakowa przyjechali przedstawiciele wielu uczelni z różnych krańców Polski, po to, by wziąć udział w ósmym już Ogólnopolskim Spotkaniu Studentów Niepełnosprawnych w dniach 8–10 lipca 2011 r. Reprezentowaliśmy w sumie aż 20 uczelni w Polsce (w tym 16 spoza Krakowa!). Spotkanie to organizują Zrzeszenia Studentów Niepełnosprawnych krakowskich uczelni wyższych. W organizacji OSSN brały udział Zrzeszenia Uniwersytetu Ekonomicznego w Krakowie, Politechniki Krakowskiej  oraz Uniwersytetu Papieskiego im Jana Pawła II, a głównym koordynatorem było ZSN Akademii Górniczo-Hutniczej. </w:t>
      </w:r>
    </w:p>
    <w:p w:rsidR="002D2871" w:rsidRDefault="002D2871" w:rsidP="002D2871">
      <w:pPr>
        <w:pStyle w:val="rdtytuNaszaintegracja"/>
        <w:rPr>
          <w:spacing w:val="1"/>
        </w:rPr>
      </w:pPr>
      <w:r>
        <w:rPr>
          <w:spacing w:val="1"/>
        </w:rPr>
        <w:t>Całego zamieszania przyczyna</w:t>
      </w:r>
    </w:p>
    <w:p w:rsidR="002D2871" w:rsidRDefault="002D2871" w:rsidP="002D2871">
      <w:pPr>
        <w:pStyle w:val="pierwszyakapitpoleadzie"/>
        <w:rPr>
          <w:spacing w:val="1"/>
        </w:rPr>
      </w:pPr>
      <w:r>
        <w:rPr>
          <w:spacing w:val="1"/>
        </w:rPr>
        <w:t xml:space="preserve">Tematem tegorocznego spotkania była „Rola uczelni i innych organizacji we wspieraniu zawodowym osób niepełnosprawnych”. Studenci wymieniali się swoimi doświadczeniami, opowiadali, jak ta kwestia wygląda na danej uczelni. Przyznać trzeba, że z roku na rok coraz więcej uczelni ułatwia niepełnosprawnym studiowanie – np. poprzez dostosowanie stanowisk komputerowych, tłumaczy języka migowego, możliwość zmiany formy egzaminu, asystentów, czy też poprzez organizację różnych warsztatów podnoszących umiejętności miękkie. Sama działalność w Zrzeszeniu już wpływa na naszą ocenę w oczach przyszłych pracodawców. Mamy okazję uczestniczyć w koordynacji i organizacji różnego rodzaju wydarzeń, pracować w grupie, negocjować, prezentować się na tego typu spotkaniach. Każdy z nas może opowiedzieć o swoich pomysłach, przeżyciach, o tym jak radzi sobie z trudnościami w codziennym życiu. </w:t>
      </w:r>
    </w:p>
    <w:p w:rsidR="002D2871" w:rsidRDefault="002D2871" w:rsidP="002D2871">
      <w:pPr>
        <w:pStyle w:val="rdtytuNaszaintegracja"/>
        <w:rPr>
          <w:spacing w:val="1"/>
        </w:rPr>
      </w:pPr>
      <w:r>
        <w:rPr>
          <w:spacing w:val="1"/>
        </w:rPr>
        <w:t>Przed face to face z pracodawcą</w:t>
      </w:r>
    </w:p>
    <w:p w:rsidR="002D2871" w:rsidRDefault="002D2871" w:rsidP="002D2871">
      <w:pPr>
        <w:pStyle w:val="pierwszyakapitpoleadzie"/>
        <w:rPr>
          <w:spacing w:val="1"/>
        </w:rPr>
      </w:pPr>
      <w:r>
        <w:rPr>
          <w:spacing w:val="1"/>
        </w:rPr>
        <w:t xml:space="preserve">Z ankiety ewaluacyjnej, którą przeprowadziliśmy ostatniego dnia, wynikło, że szczególnym zainteresowaniem cieszyło się szkolenie z zakresu pisania dokumentów aplikacyjnych, które przeprowadziła dla nas pani Monika Domańska, doradca zawodowy pracujący w Centrum Karier AGH. Udzieliła rad, jak napisać list motywacyjny, czy przygotować CV, by pracodawca zwrócił na nas uwagę i zaprosił na rozmowę kwalifikacyjną. Uczestnicy zadawali sporo pytań, głównie dotyczyły one tego, co zawierać w CV, czy wspominać o swojej niepełnosprawności, czy też lepiej nie. Okazuje się, że nie ma utartego schematu, że trzeba przy aplikowaniu do danej firmy dobrze przemyśleć sprawę, wyszukać jak najwięcej informacji o przyszłym miejscu pracy i wtedy dopiero zabrać się za edytowanie CV. </w:t>
      </w:r>
    </w:p>
    <w:p w:rsidR="002D2871" w:rsidRDefault="002D2871" w:rsidP="002D2871">
      <w:pPr>
        <w:pStyle w:val="rdtytuNaszaintegracja"/>
        <w:rPr>
          <w:spacing w:val="1"/>
        </w:rPr>
      </w:pPr>
      <w:r>
        <w:rPr>
          <w:spacing w:val="1"/>
        </w:rPr>
        <w:t>After party</w:t>
      </w:r>
    </w:p>
    <w:p w:rsidR="002D2871" w:rsidRDefault="002D2871" w:rsidP="002D2871">
      <w:pPr>
        <w:pStyle w:val="pierwszyakapitpoleadzie"/>
        <w:rPr>
          <w:spacing w:val="1"/>
        </w:rPr>
      </w:pPr>
      <w:r>
        <w:rPr>
          <w:spacing w:val="1"/>
        </w:rPr>
        <w:t>Owe Spotkanie to nie tylko prezentacje i dyskusje w chłodnych murach uczelni. Wieczorami integracja odbywała się na zupełnie innym poziomie – bardziej na luzie. Po pierwszym wieczorze w klubie studenckim, gdy pierwsze lody zostały przełamane, tylko w jednym pokoju świeciło się bardzo długo w nocy. I bynajmniej nie z tego powodu, że pozostali spali. Wszyscy zeszli się do jednego pokoju! Okazywało się wtedy, kto zna się z wcześniejszych spotkań tego typu, że mamy wspólne zainteresowanie, wspólnych znajomych i kolejną opcję na wakacyjną, czy też weekendową wycieczkę.</w:t>
      </w:r>
    </w:p>
    <w:p w:rsidR="002D2871" w:rsidRDefault="002D2871" w:rsidP="002D2871">
      <w:pPr>
        <w:pStyle w:val="tekst"/>
        <w:rPr>
          <w:spacing w:val="1"/>
        </w:rPr>
      </w:pPr>
      <w:r>
        <w:rPr>
          <w:spacing w:val="1"/>
        </w:rPr>
        <w:t>Drugi, a zarazem ostatni wieczór był jeszcze dłuższy niż poprzedni, gdyż musieliśmy jakoś wrócić do miejsca zakwaterowania. Kolację bowiem jedliśmy w jednej z restauracji przy Rynku Głównym, gdzie później rozmawialiśmy, tańczyliśmy, słowem – dobrze się bawiliśmy. Oczywiście, nikt nie wie, jak to się stało, że zaginął klucz do pokoju, lub w jakich okolicznościach złamał się.</w:t>
      </w:r>
    </w:p>
    <w:p w:rsidR="002D2871" w:rsidRDefault="002D2871" w:rsidP="002D2871">
      <w:pPr>
        <w:pStyle w:val="rdtytuNaszaintegracja"/>
        <w:rPr>
          <w:spacing w:val="1"/>
        </w:rPr>
      </w:pPr>
      <w:r>
        <w:rPr>
          <w:spacing w:val="1"/>
        </w:rPr>
        <w:t xml:space="preserve"> Czas na uwagi</w:t>
      </w:r>
    </w:p>
    <w:p w:rsidR="002D2871" w:rsidRDefault="002D2871" w:rsidP="002D2871">
      <w:pPr>
        <w:pStyle w:val="pierwszyakapitpoleadzie"/>
        <w:rPr>
          <w:spacing w:val="1"/>
        </w:rPr>
      </w:pPr>
      <w:r>
        <w:rPr>
          <w:spacing w:val="1"/>
        </w:rPr>
        <w:t>Większość ankietowanych uznała, iż OSSN w dużym lub bardzo dużym stopniu spełniło ich oczekiwania. Spotkanie ocenione było przede wszystkim jako bardzo dobra płaszczyzna integracji, koleżeństwa na bazie którego rodzą się nowe pomysły i projekty działania. Ankietowani podkreślali korzyści, jakie płyną z wymiany doświadczeń na temat studiowania, funkcjonowania organizacji studentów niepełnosprawnych w całej Polsce. Bardzo wysoko ocenili prezentacje, szkolenia i warsztaty. Zdecydowanie gorzej wycieczkę niespodziankę. Jednak jest na to wytłumaczenie – niejeden w Krakowie już był i niejedno widział, a z kolei nas nie poinformowano np. o ślubie w Kościele Mariackim! Stąd też zamiast ołtarza mogliśmy podziwiać parę młodą przed kościołem. Może następnym razem poobserwujemy z lotu ptaka? Właśnie dzięki takim uwagom uczestnicy stawiają organizatorom wysoko poprzeczkę.</w:t>
      </w:r>
    </w:p>
    <w:p w:rsidR="002D2871" w:rsidRDefault="002D2871" w:rsidP="002D2871">
      <w:pPr>
        <w:pStyle w:val="tekst"/>
        <w:rPr>
          <w:spacing w:val="1"/>
        </w:rPr>
      </w:pPr>
      <w:r>
        <w:rPr>
          <w:spacing w:val="1"/>
        </w:rPr>
        <w:t xml:space="preserve">Krytyczne uwagi dotyczyły przede wszystkim braku wydzielonego czasu na panel dyskusyjny oraz niedotrzymywania ustalonego harmonogramu. Przyznajemy, nad wszystkim nie dało się od razu zapanować – choćby nad awarią windy na parę minut… Na szczęście okazało się, że to nic poważnego i tata jednej z uczestniczek szybko się z tym uporał. </w:t>
      </w:r>
    </w:p>
    <w:p w:rsidR="002D2871" w:rsidRDefault="002D2871" w:rsidP="002D2871">
      <w:pPr>
        <w:pStyle w:val="rdtytuNaszaintegracja"/>
        <w:rPr>
          <w:spacing w:val="1"/>
        </w:rPr>
      </w:pPr>
      <w:r>
        <w:rPr>
          <w:spacing w:val="1"/>
        </w:rPr>
        <w:lastRenderedPageBreak/>
        <w:t>Trzeźwym okiem…</w:t>
      </w:r>
    </w:p>
    <w:p w:rsidR="002D2871" w:rsidRDefault="002D2871" w:rsidP="002D2871">
      <w:pPr>
        <w:pStyle w:val="pierwszyakapitpoleadzie"/>
        <w:rPr>
          <w:spacing w:val="4"/>
        </w:rPr>
      </w:pPr>
      <w:r>
        <w:rPr>
          <w:spacing w:val="1"/>
        </w:rPr>
        <w:t>„</w:t>
      </w:r>
      <w:r>
        <w:rPr>
          <w:spacing w:val="4"/>
        </w:rPr>
        <w:t>Spotkanie było na poziomie europejskim: czas pracy i odpoczynku; integracja perfekcyjnie zaplanowana. Najlepsze szkolenie i całość spotkania na jakim byłam w Polsce dla ON” – pisze w ankiecie jedna z uczestniczek Spotkania.  Mimo niedociągnięć, chwilowego chaosu organizacyjnego całość spotkania ankietowani ocenili na satysfakcjonującym poziomie 4,25. Dodam, iż obowiązywała  5-cio stopniowa skala. Jest dobrze, mamy do czego dążyć! Za rok będzie lepsza ocena, bo ankieta ewaluacyjna pozwoliła na wskazanie najważniejszych obszarów, w których odczuwane były niedostatki organizacyjne i niedociągnięcia. Ukazała również mocne strony przedsięwzięcia, które z powodzeniem mogą być kontynuowane i rozwijane w przyszłości. „Ze swojej strony dziękuję za możliwość uczestniczenia w OSSN. Takie imprezy pozwalają szerzej spojrzeć na sprawy dotyczące osób z niepełnosprawnością oraz dostrzec w nich wartościowych i pełnych potencjału młodych ludzi.” – pisze uczestniczka z Białegostoku. Słowa te cieszą, i to jak! Ale też mobilizują, by nie spocząć na laurach, a stale coś uatrakcyjniać.</w:t>
      </w:r>
    </w:p>
    <w:p w:rsidR="002D2871" w:rsidRDefault="002D2871" w:rsidP="002D2871">
      <w:pPr>
        <w:pStyle w:val="rdtytuNaszaintegracja"/>
        <w:rPr>
          <w:spacing w:val="1"/>
        </w:rPr>
      </w:pPr>
      <w:r>
        <w:rPr>
          <w:spacing w:val="1"/>
        </w:rPr>
        <w:t xml:space="preserve">Okiem organizatora </w:t>
      </w:r>
    </w:p>
    <w:p w:rsidR="002D2871" w:rsidRDefault="002D2871" w:rsidP="002D2871">
      <w:pPr>
        <w:pStyle w:val="pierwszyakapitpoleadzie"/>
        <w:rPr>
          <w:spacing w:val="1"/>
        </w:rPr>
      </w:pPr>
      <w:r>
        <w:rPr>
          <w:spacing w:val="1"/>
        </w:rPr>
        <w:t xml:space="preserve">Zapanowanie nad grupą prawie 60 osób z pozoru nie wydaje się być trudne. Jednak „w praniu” wychodzi inaczej. Trzeba być gotowym na wszystko, a przede wszystkim elastycznym. Gdy coś się posypie – szybko znaleźć rozwiązanie, bądź alternatywę. Dla naszej grupy z AGH było to pierwsze Spotkanie tego typu, które organizowaliśmy, a do tego – pierwsze takie, w którym uczestniczyliśmy. Musieliśmy więc posiłkować się tylko opiniami i radami uczestników wcześniejszych OSSN-ów. Daliśmy radę! Przyznam, że gdy wyjechał  z akademika ostatni uczestnik, usiadłam na krześle i… po prostu zasnęłam. Wojtek – głowa całego wydarzenia, też niejedną kroplą potu przypieczętowywał pracę. Zaowocowało to jednak ogromną satysfakcją oraz nowymi doświadczeniami i znajomościami. A słowa studentki z Uniwersytetu Śląskiego: „jeszcze wciąż jestem pod wrażeniem Waszego profesjonalnego podejścia do organizacji spotkania tak licznej grupy, nie mówiąc już o tym, że organizatorzy to fantastyczni, pozytywni młodzi ludzie” długo zostaną w pamięci, powodując uśmiech od ucha do ucha. </w:t>
      </w:r>
    </w:p>
    <w:p w:rsidR="002D2871" w:rsidRDefault="002D2871" w:rsidP="002D2871">
      <w:pPr>
        <w:pStyle w:val="rdtytuNaszaintegracja"/>
        <w:rPr>
          <w:spacing w:val="1"/>
        </w:rPr>
      </w:pPr>
      <w:r>
        <w:rPr>
          <w:spacing w:val="1"/>
        </w:rPr>
        <w:t>Zwiastun 9 OSSN-ów</w:t>
      </w:r>
    </w:p>
    <w:p w:rsidR="002D2871" w:rsidRDefault="002D2871" w:rsidP="002D2871">
      <w:pPr>
        <w:pStyle w:val="pierwszyakapitpoleadzie"/>
        <w:rPr>
          <w:spacing w:val="1"/>
        </w:rPr>
      </w:pPr>
      <w:r>
        <w:rPr>
          <w:spacing w:val="1"/>
        </w:rPr>
        <w:t>Korzystając z propozycji uczestników, tematyka kolejnego spotkania może dotyczyć programów UE skierowanych do studentów niepełnosprawnych, sposobów docierania do potencjalnych kandydatów na studia z niepełnosprawnością, metod motywowania i aktywizacji studentów, innego równie dobrego tematu dotyczącego nas samych… Pomyślimy też nad wydłużeniem czasu Spotkania, wprowadzeniem pracy w grupach, warsztatów czy to właśnie dotyczących dokumentów aplikacyjnych czy też umiejętności miękkich, tak bardzo przydatnych w szukaniu pracy. Profesjonalny wodzirej, który poprowadziłby wieczorek integracyjny też by się przydał. Jedno jest pewne – będzie zupełnie inaczej niż dotychczas! Zostawione z roztargnienia buty czy też kurtka świadczą o czymś – trzeba tu wrócić! Już dziś rezerwujemy sobie początek lipca na intensywny i twórczy czas w Krakowie .</w:t>
      </w:r>
    </w:p>
    <w:p w:rsidR="002D2871" w:rsidRDefault="002D2871" w:rsidP="002D2871">
      <w:pPr>
        <w:pStyle w:val="podpisautora"/>
        <w:rPr>
          <w:spacing w:val="1"/>
        </w:rPr>
      </w:pPr>
      <w:r>
        <w:rPr>
          <w:spacing w:val="1"/>
        </w:rPr>
        <w:t>Joanna Tarnowska (ZSN AGH)</w:t>
      </w:r>
    </w:p>
    <w:p w:rsidR="00DB476D" w:rsidRDefault="00DB476D">
      <w:bookmarkStart w:id="0" w:name="_GoBack"/>
      <w:bookmarkEnd w:id="0"/>
    </w:p>
    <w:sectPr w:rsidR="00DB476D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71"/>
    <w:rsid w:val="00090AD4"/>
    <w:rsid w:val="002D2871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2D2871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2D2871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zaintegracja">
    <w:name w:val="lead (Nasza integracja)"/>
    <w:basedOn w:val="tekst"/>
    <w:uiPriority w:val="99"/>
    <w:rsid w:val="002D2871"/>
    <w:pPr>
      <w:spacing w:after="57"/>
      <w:ind w:firstLine="0"/>
    </w:pPr>
    <w:rPr>
      <w:rFonts w:ascii="MyriadPro-Bold" w:hAnsi="MyriadPro-Bold" w:cs="MyriadPro-Bold"/>
      <w:b/>
      <w:bCs/>
      <w:color w:val="734596"/>
    </w:rPr>
  </w:style>
  <w:style w:type="paragraph" w:customStyle="1" w:styleId="pierwszyakapitpoleadzie">
    <w:name w:val="pierwszy akapit po leadzie"/>
    <w:basedOn w:val="tekst"/>
    <w:uiPriority w:val="99"/>
    <w:rsid w:val="002D2871"/>
    <w:pPr>
      <w:ind w:firstLine="0"/>
    </w:pPr>
  </w:style>
  <w:style w:type="paragraph" w:customStyle="1" w:styleId="rdtytuNaszaintegracja">
    <w:name w:val="śródtytuł (Nasza integracja)"/>
    <w:basedOn w:val="Normalny"/>
    <w:uiPriority w:val="99"/>
    <w:rsid w:val="002D2871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734596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2D2871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2D2871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2D2871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zaintegracja">
    <w:name w:val="lead (Nasza integracja)"/>
    <w:basedOn w:val="tekst"/>
    <w:uiPriority w:val="99"/>
    <w:rsid w:val="002D2871"/>
    <w:pPr>
      <w:spacing w:after="57"/>
      <w:ind w:firstLine="0"/>
    </w:pPr>
    <w:rPr>
      <w:rFonts w:ascii="MyriadPro-Bold" w:hAnsi="MyriadPro-Bold" w:cs="MyriadPro-Bold"/>
      <w:b/>
      <w:bCs/>
      <w:color w:val="734596"/>
    </w:rPr>
  </w:style>
  <w:style w:type="paragraph" w:customStyle="1" w:styleId="pierwszyakapitpoleadzie">
    <w:name w:val="pierwszy akapit po leadzie"/>
    <w:basedOn w:val="tekst"/>
    <w:uiPriority w:val="99"/>
    <w:rsid w:val="002D2871"/>
    <w:pPr>
      <w:ind w:firstLine="0"/>
    </w:pPr>
  </w:style>
  <w:style w:type="paragraph" w:customStyle="1" w:styleId="rdtytuNaszaintegracja">
    <w:name w:val="śródtytuł (Nasza integracja)"/>
    <w:basedOn w:val="Normalny"/>
    <w:uiPriority w:val="99"/>
    <w:rsid w:val="002D2871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734596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2D2871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6696</Characters>
  <Application>Microsoft Macintosh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2012-03-12T19:25:00Z</dcterms:created>
  <dcterms:modified xsi:type="dcterms:W3CDTF">2012-03-12T19:25:00Z</dcterms:modified>
</cp:coreProperties>
</file>