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B7" w:rsidRDefault="00A869B7" w:rsidP="00A869B7">
      <w:pPr>
        <w:pStyle w:val="tytu"/>
        <w:rPr>
          <w:spacing w:val="15"/>
        </w:rPr>
      </w:pPr>
      <w:r>
        <w:rPr>
          <w:spacing w:val="15"/>
        </w:rPr>
        <w:t>Siłownia już jest dostępna!</w:t>
      </w:r>
    </w:p>
    <w:p w:rsidR="00A869B7" w:rsidRDefault="00A869B7" w:rsidP="00A869B7">
      <w:pPr>
        <w:pStyle w:val="leadNasportowo"/>
        <w:rPr>
          <w:spacing w:val="-2"/>
        </w:rPr>
      </w:pPr>
      <w:r>
        <w:t>Wraz z rozpoczęciem roku akademickiego w Domu Studenckim „Alfa” na Miasteczku Studenckim AGH uruchomiona została jedyna w Krakowie w pełni dostosowana siłownia dla osób niepełnosprawnych, stanowiąca alternatywę do już prowadzonych zajęć sportowych dla ON. Siłownia wyposażona jest w sprzęt oraz niezbędną infrastrukturę sanitarną dostosowaną do potrzeb osób niepełnosprawnych z różnymi rodzajami niepełnosprawności, w tym o znacznie obniżonej sprawności ruchowej.</w:t>
      </w:r>
    </w:p>
    <w:p w:rsidR="00A869B7" w:rsidRDefault="00A869B7" w:rsidP="00A869B7">
      <w:pPr>
        <w:pStyle w:val="pierwszyakapitpoleadzie"/>
        <w:rPr>
          <w:spacing w:val="-2"/>
        </w:rPr>
      </w:pPr>
      <w:r>
        <w:rPr>
          <w:spacing w:val="-2"/>
        </w:rPr>
        <w:t>Na lokalizację siłowni miała wpływ dostępność zarówno otoczenia budynku, jak i samych pomieszczeń przeznaczonych na siłownię. W budynku znajduje się już siłownia, jednak nieprzystosowana i niedostępna dla osób niepełnosprawnych, co stanowiło dodatkowy argument za wyborem miejsca.</w:t>
      </w:r>
    </w:p>
    <w:p w:rsidR="00A869B7" w:rsidRDefault="00A869B7" w:rsidP="00A869B7">
      <w:pPr>
        <w:pStyle w:val="tekst"/>
        <w:rPr>
          <w:spacing w:val="-3"/>
        </w:rPr>
      </w:pPr>
      <w:r>
        <w:rPr>
          <w:spacing w:val="-2"/>
        </w:rPr>
        <w:t>DS. „Alfa” znajduje się na terenie campusu AGH, czyli w bliskiej odległości od przystanków komunikacji miejskiej, co ułatwia korzystanie z siłowni.</w:t>
      </w:r>
    </w:p>
    <w:p w:rsidR="00A869B7" w:rsidRDefault="00A869B7" w:rsidP="00A869B7">
      <w:pPr>
        <w:pStyle w:val="tekst"/>
        <w:rPr>
          <w:spacing w:val="-3"/>
        </w:rPr>
      </w:pPr>
      <w:r>
        <w:rPr>
          <w:spacing w:val="-3"/>
        </w:rPr>
        <w:t xml:space="preserve">Do budynku możemy wejść z poziomu zero od strony ulicy Akademickiej Bocznej, a do samych pomieszczeń siłowni mieszczących się na tym samym poziomie, tj. w suterenach budynku, dostaniemy się przez pochylnię niwelująca różnicę poziomów. W bezpośrednim sąsiedztwie siłowni znajdziemy dostosowaną dla osób niepełnosprawnych toaletę i prysznic. Sam budynek „Alfy” wyposażony jest </w:t>
      </w:r>
      <w:r>
        <w:rPr>
          <w:spacing w:val="-3"/>
        </w:rPr>
        <w:br/>
        <w:t xml:space="preserve">w podnośnik dla osób niepełnosprawnych, umożliwiający w razie potrzeb przemieszczanie się </w:t>
      </w:r>
      <w:r>
        <w:rPr>
          <w:spacing w:val="-3"/>
        </w:rPr>
        <w:br/>
        <w:t>w obrębie akademika.</w:t>
      </w:r>
    </w:p>
    <w:p w:rsidR="00A869B7" w:rsidRDefault="00A869B7" w:rsidP="00A869B7">
      <w:pPr>
        <w:pStyle w:val="rdtytuNasportowo"/>
        <w:rPr>
          <w:spacing w:val="-2"/>
        </w:rPr>
      </w:pPr>
      <w:r>
        <w:rPr>
          <w:spacing w:val="-2"/>
        </w:rPr>
        <w:t>SPRZĘT</w:t>
      </w:r>
    </w:p>
    <w:p w:rsidR="00A869B7" w:rsidRDefault="00A869B7" w:rsidP="00A869B7">
      <w:pPr>
        <w:pStyle w:val="pierwszyakapitpoleadzie"/>
      </w:pPr>
      <w:r>
        <w:t xml:space="preserve">Siłownia wyposażona jest w sprzęt, z którego mogą skorzystać osoby niepełnosprawne, w tym ze znacznymi problemami ruchowymi, co stanowi alternatywę dla tradycyjnej siłowni. </w:t>
      </w:r>
    </w:p>
    <w:p w:rsidR="00A869B7" w:rsidRDefault="00A869B7" w:rsidP="00A869B7">
      <w:pPr>
        <w:pStyle w:val="tekst"/>
      </w:pPr>
      <w:r>
        <w:t xml:space="preserve">Swoich sił spróbować możemy m.in. na rolkach dla osób poruszających się na wózkach inwalidzkich, </w:t>
      </w:r>
      <w:proofErr w:type="spellStart"/>
      <w:r>
        <w:t>stepperze</w:t>
      </w:r>
      <w:proofErr w:type="spellEnd"/>
      <w:r>
        <w:t xml:space="preserve"> dla osób z problemami w utrzymaniu równowagi w pozycji stojącej, wioślarzu, jak i rowerach treningowych nożnym i ręcznym – wszystkich posiadających opór wodny, a więc wygodniejszych i bezpieczniejszych od standardowych sprzętów (zwłaszcza kiedy zależy nam na utrzymaniu sprawności fizycznej, a nie na tzw. „pakowaniu”). W przyszłości pojawi się wyposażenie zwiększające atrakcyjność siłowni. </w:t>
      </w:r>
    </w:p>
    <w:p w:rsidR="00A869B7" w:rsidRDefault="00A869B7" w:rsidP="00A869B7">
      <w:pPr>
        <w:pStyle w:val="rdtytuNasportowo"/>
      </w:pPr>
      <w:r>
        <w:t>ALTERNATYWA DO ZAJĘĆ SPORTOWYCH</w:t>
      </w:r>
    </w:p>
    <w:p w:rsidR="00A869B7" w:rsidRDefault="00A869B7" w:rsidP="00A869B7">
      <w:pPr>
        <w:pStyle w:val="pierwszyakapitpoleadzie"/>
        <w:rPr>
          <w:spacing w:val="-2"/>
        </w:rPr>
      </w:pPr>
      <w:r>
        <w:t xml:space="preserve">Jak mówią: „W zdrowym ciele zdrowy duch”, dlatego warto pomyśleć o zapisaniu się nie tylko na zajęcia w siłowni w DS. „Alfa” , ale i połączeniu ich z innymi zajęciami. Wśród dostępnej oferty zajęć sportowych dla osób niepełnosprawnych każdy znajdzie coś dla siebie – basen, zajęcia usprawniające w wodzie, szermierkę czy koszykówkę na wózkach, prowadzonych przez wykwalifikowaną </w:t>
      </w:r>
      <w:r>
        <w:br/>
        <w:t>i doświadczoną kadrę trenerską. Ponadto od wiosny na UEK planowane jest uruchomienie zajęć z jazdy na </w:t>
      </w:r>
      <w:proofErr w:type="spellStart"/>
      <w:r>
        <w:t>handbike’u</w:t>
      </w:r>
      <w:proofErr w:type="spellEnd"/>
      <w:r>
        <w:t xml:space="preserve">. </w:t>
      </w:r>
    </w:p>
    <w:p w:rsidR="00A869B7" w:rsidRDefault="00A869B7" w:rsidP="00A869B7">
      <w:pPr>
        <w:pStyle w:val="pierwszyakapitpoleadzie"/>
        <w:rPr>
          <w:spacing w:val="-3"/>
        </w:rPr>
      </w:pPr>
    </w:p>
    <w:p w:rsidR="00A869B7" w:rsidRDefault="00A869B7" w:rsidP="00A869B7">
      <w:pPr>
        <w:pStyle w:val="podpiswieluautorw"/>
        <w:rPr>
          <w:spacing w:val="-3"/>
        </w:rPr>
      </w:pPr>
      <w:r>
        <w:rPr>
          <w:spacing w:val="-3"/>
        </w:rPr>
        <w:t xml:space="preserve">Sara Korzec (BON AGH) </w:t>
      </w:r>
    </w:p>
    <w:p w:rsidR="00DB476D" w:rsidRPr="00A869B7" w:rsidRDefault="00A869B7" w:rsidP="00A869B7">
      <w:pPr>
        <w:pStyle w:val="podpiswieluautorw"/>
        <w:rPr>
          <w:rFonts w:ascii="MyriadPro-Regular" w:hAnsi="MyriadPro-Regular" w:cs="MyriadPro-Regular"/>
          <w:b w:val="0"/>
          <w:bCs w:val="0"/>
          <w:spacing w:val="-3"/>
        </w:rPr>
      </w:pPr>
      <w:r>
        <w:rPr>
          <w:spacing w:val="-3"/>
        </w:rPr>
        <w:t>Anna Serafin (BON AGH)</w:t>
      </w:r>
    </w:p>
    <w:p w:rsidR="00A869B7" w:rsidRDefault="00A869B7" w:rsidP="00A869B7">
      <w:pPr>
        <w:pStyle w:val="srodtytulprzerwaNasportowo"/>
        <w:rPr>
          <w:rFonts w:ascii="MyriadPro-Semibold" w:hAnsi="MyriadPro-Semibold" w:cs="MyriadPro-Semibold"/>
          <w:b w:val="0"/>
          <w:bCs w:val="0"/>
          <w:caps w:val="0"/>
          <w:color w:val="000000"/>
        </w:rPr>
      </w:pPr>
      <w:r>
        <w:t>opinia</w:t>
      </w:r>
    </w:p>
    <w:p w:rsidR="00A869B7" w:rsidRDefault="00A869B7" w:rsidP="00A869B7">
      <w:pPr>
        <w:pStyle w:val="tabelapodnagwekTabele"/>
      </w:pPr>
      <w:r>
        <w:t>Dlaczego zapisałeś się</w:t>
      </w:r>
      <w:r>
        <w:br/>
        <w:t xml:space="preserve"> na zajęcia sportowe na AGH?</w:t>
      </w:r>
    </w:p>
    <w:p w:rsidR="00A869B7" w:rsidRDefault="00A869B7" w:rsidP="00A869B7">
      <w:pPr>
        <w:pStyle w:val="pierwszyakapitpoleadzie"/>
        <w:ind w:firstLine="283"/>
        <w:rPr>
          <w:spacing w:val="1"/>
        </w:rPr>
      </w:pPr>
      <w:r>
        <w:rPr>
          <w:spacing w:val="1"/>
        </w:rPr>
        <w:t xml:space="preserve">Kamil Słota, student V roku Inżynierii Materiałowej, Wydziału Inżynierii Metali i Informatyki Przemysłowej AGH: „Przede wszystkim dlatego, że jest blisko. Mieszkam w Alfie i nie chcę tracić czasu na dojście czy dojazdy. Wcześniej chodziłem na siłownię na ul. Piastowskiej, ale tu jest nowy sprzęt, dostosowany do moich potrzeb rehabilitacyjnych. Jestem w stanie skorzystać ze wszystkich sprzętów. </w:t>
      </w:r>
    </w:p>
    <w:p w:rsidR="00A869B7" w:rsidRDefault="00A869B7" w:rsidP="00A869B7">
      <w:pPr>
        <w:pStyle w:val="tekst"/>
        <w:rPr>
          <w:spacing w:val="1"/>
        </w:rPr>
      </w:pPr>
      <w:r>
        <w:rPr>
          <w:spacing w:val="1"/>
        </w:rPr>
        <w:t>Bardzo podoba mi się współpraca z trenerem, ćwiczenia dostosowuje się  do moich warunków, tak bym nie miał takich zakwasów, że nie będę mógł się poruszać po akademiku (śmiech).</w:t>
      </w:r>
    </w:p>
    <w:p w:rsidR="00A869B7" w:rsidRDefault="00A869B7" w:rsidP="00A869B7">
      <w:pPr>
        <w:pStyle w:val="tekst"/>
        <w:rPr>
          <w:spacing w:val="1"/>
        </w:rPr>
      </w:pPr>
      <w:r>
        <w:rPr>
          <w:spacing w:val="1"/>
        </w:rPr>
        <w:t xml:space="preserve">Jestem zadowolony z zajęć zorganizowanych w siłowni, jak i innych organizowanych przez BON AGH. </w:t>
      </w:r>
    </w:p>
    <w:p w:rsidR="00A869B7" w:rsidRDefault="00A869B7" w:rsidP="00A869B7">
      <w:pPr>
        <w:pStyle w:val="tekst"/>
        <w:rPr>
          <w:spacing w:val="1"/>
        </w:rPr>
      </w:pPr>
      <w:r>
        <w:rPr>
          <w:spacing w:val="1"/>
        </w:rPr>
        <w:t>Zajęcia pomagają mi w rehabilitacji, poprawie sprawności fizycznej, uaktywniają mnie, a także dzięki nim mam kontakt z innymi osobami niepełnosprawnymi.</w:t>
      </w:r>
    </w:p>
    <w:p w:rsidR="00A869B7" w:rsidRDefault="00A869B7" w:rsidP="00A869B7">
      <w:pPr>
        <w:pStyle w:val="tekst"/>
        <w:rPr>
          <w:spacing w:val="1"/>
        </w:rPr>
      </w:pPr>
      <w:r>
        <w:rPr>
          <w:spacing w:val="1"/>
        </w:rPr>
        <w:t xml:space="preserve">Jak </w:t>
      </w:r>
      <w:proofErr w:type="spellStart"/>
      <w:r>
        <w:rPr>
          <w:spacing w:val="1"/>
        </w:rPr>
        <w:t>najbardziej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poleciłbym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zajęcia</w:t>
      </w:r>
      <w:proofErr w:type="spellEnd"/>
      <w:r>
        <w:rPr>
          <w:spacing w:val="1"/>
        </w:rPr>
        <w:t xml:space="preserve"> wszystkim!”</w:t>
      </w:r>
    </w:p>
    <w:p w:rsidR="00A869B7" w:rsidRDefault="00A869B7" w:rsidP="00A869B7">
      <w:pPr>
        <w:pStyle w:val="tekst"/>
        <w:rPr>
          <w:spacing w:val="1"/>
        </w:rPr>
      </w:pPr>
    </w:p>
    <w:p w:rsidR="00A869B7" w:rsidRDefault="00A869B7" w:rsidP="00A869B7">
      <w:pPr>
        <w:pStyle w:val="srodtytulprzerwaNasportowo"/>
      </w:pPr>
      <w:r>
        <w:t>ZAPISY</w:t>
      </w:r>
    </w:p>
    <w:p w:rsidR="00A869B7" w:rsidRDefault="00A869B7" w:rsidP="00A869B7">
      <w:pPr>
        <w:pStyle w:val="pierwszyakapitpoleadzie"/>
        <w:ind w:firstLine="283"/>
      </w:pPr>
      <w:r>
        <w:t xml:space="preserve">Formularz zgłoszeniowy oraz wszelkie informacje dotyczące zajęć prowadzonych na AGH dostępne są w BON AGH lub na stronie </w:t>
      </w:r>
      <w:r>
        <w:rPr>
          <w:spacing w:val="-5"/>
        </w:rPr>
        <w:t xml:space="preserve">www.bon.agh.edu.pl </w:t>
      </w:r>
      <w:r>
        <w:t>Zajęcia te mogą stanowić alternatywną formę uzyskania zaliczenia z zajęć z WF dla studentów AGH.</w:t>
      </w:r>
    </w:p>
    <w:p w:rsidR="00A869B7" w:rsidRDefault="00A869B7" w:rsidP="00A869B7">
      <w:pPr>
        <w:pStyle w:val="tekst"/>
      </w:pPr>
      <w:r>
        <w:t xml:space="preserve">W przypadku zajęć prowadzonych przez UEK zgłoszenia przyjmowane są w BON UEK. Dodatkowo zapisy na zajęcia pływania przyjmuje koordynator sekcji Rafał </w:t>
      </w:r>
      <w:proofErr w:type="spellStart"/>
      <w:r>
        <w:t>Szumiec</w:t>
      </w:r>
      <w:proofErr w:type="spellEnd"/>
      <w:r>
        <w:t xml:space="preserve"> (</w:t>
      </w:r>
      <w:hyperlink r:id="rId5" w:history="1">
        <w:r w:rsidRPr="00171FDB">
          <w:rPr>
            <w:rStyle w:val="Hipercze"/>
          </w:rPr>
          <w:t>szumir@op.pl</w:t>
        </w:r>
      </w:hyperlink>
      <w:r>
        <w:t>).</w:t>
      </w:r>
    </w:p>
    <w:p w:rsidR="00A869B7" w:rsidRDefault="00A869B7" w:rsidP="00A869B7">
      <w:pPr>
        <w:pStyle w:val="tekst"/>
      </w:pPr>
    </w:p>
    <w:p w:rsidR="00A869B7" w:rsidRDefault="00A869B7" w:rsidP="00A869B7">
      <w:pPr>
        <w:pStyle w:val="tabelanagwekTabele"/>
      </w:pPr>
      <w:r>
        <w:lastRenderedPageBreak/>
        <w:t>Zajęcia sportowe prowadzone przez BON AGH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3503"/>
        <w:gridCol w:w="3493"/>
      </w:tblGrid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A918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9B7" w:rsidRDefault="00A869B7">
            <w:pPr>
              <w:pStyle w:val="tabelapodnagwekTabele"/>
            </w:pPr>
            <w:r>
              <w:t>Rodzaj zajęć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A918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9B7" w:rsidRDefault="00A869B7">
            <w:pPr>
              <w:pStyle w:val="tabelapodnagwekTabele"/>
            </w:pPr>
            <w:r>
              <w:t>Lokalizacja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A918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9B7" w:rsidRDefault="00A869B7">
            <w:pPr>
              <w:pStyle w:val="tabelapodnagwekTabele"/>
            </w:pPr>
            <w:r>
              <w:t>Kiedy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Koszykówka na wózkach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Hala przy ulicy Piastowskiej 26 A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proofErr w:type="spellStart"/>
            <w:r>
              <w:t>Wt</w:t>
            </w:r>
            <w:proofErr w:type="spellEnd"/>
            <w:r>
              <w:t xml:space="preserve"> 21:00 – 22:30</w:t>
            </w:r>
          </w:p>
          <w:p w:rsidR="00A869B7" w:rsidRDefault="00A869B7">
            <w:pPr>
              <w:pStyle w:val="tabelawypenienieTabele"/>
            </w:pPr>
            <w:proofErr w:type="spellStart"/>
            <w:r>
              <w:t>Czw</w:t>
            </w:r>
            <w:proofErr w:type="spellEnd"/>
            <w:r>
              <w:t xml:space="preserve"> 19:30 – 21:00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Szermierka na wózkach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Hala przy ulicy Piastowskiej 26 A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proofErr w:type="spellStart"/>
            <w:r>
              <w:t>Czw</w:t>
            </w:r>
            <w:proofErr w:type="spellEnd"/>
            <w:r>
              <w:t xml:space="preserve"> 17:00 – 18:30</w:t>
            </w:r>
          </w:p>
          <w:p w:rsidR="00A869B7" w:rsidRDefault="00A869B7">
            <w:pPr>
              <w:pStyle w:val="tabelawypenienieTabele"/>
            </w:pPr>
            <w:r>
              <w:t>oraz dwa razy w tygodniu (ustalane indywidualnie)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Siłownia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Hala przy ulicy Piastowskiej 26 A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proofErr w:type="spellStart"/>
            <w:r>
              <w:t>Śr</w:t>
            </w:r>
            <w:proofErr w:type="spellEnd"/>
            <w:r>
              <w:t xml:space="preserve"> 19:30 – 21:00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Siłownia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DS. „Alfa” ul. Reymonta 17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proofErr w:type="spellStart"/>
            <w:r>
              <w:t>Wt</w:t>
            </w:r>
            <w:proofErr w:type="spellEnd"/>
            <w:r>
              <w:t xml:space="preserve"> 19:00 – 20:30</w:t>
            </w:r>
          </w:p>
          <w:p w:rsidR="00A869B7" w:rsidRDefault="00A869B7">
            <w:pPr>
              <w:pStyle w:val="tabelawypenienieTabele"/>
            </w:pPr>
            <w:proofErr w:type="spellStart"/>
            <w:r>
              <w:t>Czw</w:t>
            </w:r>
            <w:proofErr w:type="spellEnd"/>
            <w:r>
              <w:t xml:space="preserve"> 18:00 – 19:30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Basen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ul. J. Buszka 4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proofErr w:type="spellStart"/>
            <w:r>
              <w:t>Pon</w:t>
            </w:r>
            <w:proofErr w:type="spellEnd"/>
            <w:r>
              <w:t xml:space="preserve"> 19:45 – 20:30 i 20:30 – 21:15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Zajęcia usprawniające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ul. J. Buszka 4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proofErr w:type="spellStart"/>
            <w:r>
              <w:t>Czw</w:t>
            </w:r>
            <w:proofErr w:type="spellEnd"/>
            <w:r>
              <w:t xml:space="preserve"> 18:30 – 19:15</w:t>
            </w:r>
          </w:p>
        </w:tc>
      </w:tr>
    </w:tbl>
    <w:p w:rsidR="00A869B7" w:rsidRDefault="00A869B7" w:rsidP="00A869B7">
      <w:pPr>
        <w:pStyle w:val="tekst"/>
        <w:rPr>
          <w:spacing w:val="1"/>
        </w:rPr>
      </w:pPr>
    </w:p>
    <w:p w:rsidR="00A869B7" w:rsidRDefault="00A869B7" w:rsidP="00A869B7">
      <w:pPr>
        <w:pStyle w:val="tekst"/>
        <w:rPr>
          <w:spacing w:val="1"/>
        </w:rPr>
      </w:pPr>
    </w:p>
    <w:p w:rsidR="00A869B7" w:rsidRDefault="00A869B7" w:rsidP="00A869B7">
      <w:pPr>
        <w:pStyle w:val="tabelanagwekTabele"/>
      </w:pPr>
      <w:r>
        <w:t>Zajęcia sportowe prowadzone na UEK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3503"/>
        <w:gridCol w:w="3493"/>
      </w:tblGrid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A918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9B7" w:rsidRDefault="00A869B7">
            <w:pPr>
              <w:pStyle w:val="tabelapodnagwekTabele"/>
            </w:pPr>
            <w:r>
              <w:t>Rodzaj zajęć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A918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9B7" w:rsidRDefault="00A869B7">
            <w:pPr>
              <w:pStyle w:val="tabelapodnagwekTabele"/>
            </w:pPr>
            <w:r>
              <w:t>Lokalizacja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A9182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69B7" w:rsidRDefault="00A869B7">
            <w:pPr>
              <w:pStyle w:val="tabelapodnagwekTabele"/>
            </w:pPr>
            <w:r>
              <w:t>Kiedy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Basen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ul. Rakowicka 27, kampus UEK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proofErr w:type="spellStart"/>
            <w:r>
              <w:t>Pon</w:t>
            </w:r>
            <w:proofErr w:type="spellEnd"/>
            <w:r>
              <w:t xml:space="preserve">, </w:t>
            </w:r>
            <w:proofErr w:type="spellStart"/>
            <w:r>
              <w:t>wt</w:t>
            </w:r>
            <w:proofErr w:type="spellEnd"/>
            <w:r>
              <w:t xml:space="preserve">, </w:t>
            </w:r>
            <w:proofErr w:type="spellStart"/>
            <w:r>
              <w:t>czw</w:t>
            </w:r>
            <w:proofErr w:type="spellEnd"/>
            <w:r>
              <w:t xml:space="preserve"> 17:30 – 18:15 </w:t>
            </w:r>
          </w:p>
          <w:p w:rsidR="00A869B7" w:rsidRDefault="00A869B7">
            <w:pPr>
              <w:pStyle w:val="tabelawypenienieTabele"/>
            </w:pPr>
            <w:proofErr w:type="spellStart"/>
            <w:r>
              <w:t>Śr</w:t>
            </w:r>
            <w:proofErr w:type="spellEnd"/>
            <w:r>
              <w:t xml:space="preserve"> 19:45 – 20:30</w:t>
            </w:r>
          </w:p>
          <w:p w:rsidR="00A869B7" w:rsidRDefault="00A869B7">
            <w:pPr>
              <w:pStyle w:val="tabelawypenienieTabele"/>
            </w:pPr>
            <w:r>
              <w:t xml:space="preserve">Pt 11:30 – 12:15 i 19:45 – 20:30                          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Siłownia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ul. Rakowicka 27, kampus UEK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proofErr w:type="spellStart"/>
            <w:r>
              <w:t>Śr</w:t>
            </w:r>
            <w:proofErr w:type="spellEnd"/>
            <w:r>
              <w:t xml:space="preserve"> 13:30 – 15:00</w:t>
            </w:r>
          </w:p>
        </w:tc>
      </w:tr>
      <w:tr w:rsidR="00A86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Jazda na </w:t>
            </w:r>
            <w:proofErr w:type="spellStart"/>
            <w:r>
              <w:t>handbike’u</w:t>
            </w:r>
            <w:proofErr w:type="spellEnd"/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 xml:space="preserve">Błonia lub Bulwary Wiślane </w:t>
            </w:r>
            <w:r>
              <w:br/>
              <w:t>(w zależności od preferencji)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314398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69B7" w:rsidRDefault="00A869B7">
            <w:pPr>
              <w:pStyle w:val="tabelawypenienieTabele"/>
            </w:pPr>
            <w:r>
              <w:t>Początek maja 2012</w:t>
            </w:r>
          </w:p>
        </w:tc>
      </w:tr>
    </w:tbl>
    <w:p w:rsidR="00A869B7" w:rsidRPr="00A869B7" w:rsidRDefault="00A869B7" w:rsidP="00A869B7">
      <w:pPr>
        <w:pStyle w:val="tekst"/>
      </w:pPr>
      <w:bookmarkStart w:id="0" w:name="_GoBack"/>
      <w:bookmarkEnd w:id="0"/>
    </w:p>
    <w:sectPr w:rsidR="00A869B7" w:rsidRPr="00A869B7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B7"/>
    <w:rsid w:val="00090AD4"/>
    <w:rsid w:val="00A869B7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A869B7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A869B7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portowo">
    <w:name w:val="lead (Na sportowo)"/>
    <w:basedOn w:val="tekst"/>
    <w:uiPriority w:val="99"/>
    <w:rsid w:val="00A869B7"/>
    <w:pPr>
      <w:spacing w:after="57"/>
      <w:ind w:firstLine="0"/>
    </w:pPr>
    <w:rPr>
      <w:rFonts w:ascii="MyriadPro-Bold" w:hAnsi="MyriadPro-Bold" w:cs="MyriadPro-Bold"/>
      <w:b/>
      <w:bCs/>
      <w:color w:val="314398"/>
    </w:rPr>
  </w:style>
  <w:style w:type="paragraph" w:customStyle="1" w:styleId="pierwszyakapitpoleadzie">
    <w:name w:val="pierwszy akapit po leadzie"/>
    <w:basedOn w:val="tekst"/>
    <w:uiPriority w:val="99"/>
    <w:rsid w:val="00A869B7"/>
    <w:pPr>
      <w:ind w:firstLine="0"/>
    </w:pPr>
  </w:style>
  <w:style w:type="paragraph" w:customStyle="1" w:styleId="rdtytuNasportowo">
    <w:name w:val="śródtytuł (Na sportowo)"/>
    <w:basedOn w:val="Normalny"/>
    <w:uiPriority w:val="99"/>
    <w:rsid w:val="00A869B7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314398"/>
      <w:sz w:val="21"/>
      <w:szCs w:val="21"/>
      <w:lang w:val="pl-PL"/>
    </w:rPr>
  </w:style>
  <w:style w:type="paragraph" w:customStyle="1" w:styleId="podpiswieluautorw">
    <w:name w:val="podpis wielu autorów"/>
    <w:basedOn w:val="tekst"/>
    <w:uiPriority w:val="99"/>
    <w:rsid w:val="00A869B7"/>
    <w:pPr>
      <w:suppressAutoHyphens/>
      <w:ind w:firstLine="0"/>
      <w:jc w:val="right"/>
    </w:pPr>
    <w:rPr>
      <w:rFonts w:ascii="MyriadPro-Bold" w:hAnsi="MyriadPro-Bold" w:cs="MyriadPro-Bold"/>
      <w:b/>
      <w:bCs/>
    </w:rPr>
  </w:style>
  <w:style w:type="paragraph" w:customStyle="1" w:styleId="srodtytulprzerwaNasportowo">
    <w:name w:val="srodtytul przerwa (Na sportowo)"/>
    <w:basedOn w:val="rdtytuNasportowo"/>
    <w:uiPriority w:val="99"/>
    <w:rsid w:val="00A869B7"/>
    <w:pPr>
      <w:spacing w:before="0" w:after="113" w:line="280" w:lineRule="atLeast"/>
    </w:pPr>
  </w:style>
  <w:style w:type="paragraph" w:customStyle="1" w:styleId="tabelapodnagwekTabele">
    <w:name w:val="tabela podnagłówek (Tabele)"/>
    <w:basedOn w:val="Normalny"/>
    <w:uiPriority w:val="99"/>
    <w:rsid w:val="00A869B7"/>
    <w:pPr>
      <w:keepNext/>
      <w:widowControl w:val="0"/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MyriadPro-Semibold" w:hAnsi="MyriadPro-Semibold" w:cs="MyriadPro-Semibold"/>
      <w:color w:val="000000"/>
      <w:sz w:val="21"/>
      <w:szCs w:val="21"/>
      <w:lang w:val="pl-PL"/>
    </w:rPr>
  </w:style>
  <w:style w:type="character" w:styleId="Hipercze">
    <w:name w:val="Hyperlink"/>
    <w:basedOn w:val="Domylnaczcionkaakapitu"/>
    <w:uiPriority w:val="99"/>
    <w:unhideWhenUsed/>
    <w:rsid w:val="00A869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B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B7"/>
    <w:rPr>
      <w:rFonts w:ascii="Lucida Grande CE" w:hAnsi="Lucida Grande CE" w:cs="Lucida Grande CE"/>
      <w:sz w:val="18"/>
      <w:szCs w:val="18"/>
    </w:rPr>
  </w:style>
  <w:style w:type="paragraph" w:customStyle="1" w:styleId="tabelanagwekTabele">
    <w:name w:val="tabela nagłówek (Tabele)"/>
    <w:basedOn w:val="Normalny"/>
    <w:uiPriority w:val="99"/>
    <w:rsid w:val="00A869B7"/>
    <w:pPr>
      <w:keepNext/>
      <w:widowControl w:val="0"/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MyriadPro-Bold" w:hAnsi="MyriadPro-Bold" w:cs="MyriadPro-Bold"/>
      <w:b/>
      <w:bCs/>
      <w:color w:val="000000"/>
      <w:lang w:val="pl-PL"/>
    </w:rPr>
  </w:style>
  <w:style w:type="paragraph" w:customStyle="1" w:styleId="tabelawypenienieTabele">
    <w:name w:val="tabela wypełnienie (Tabele)"/>
    <w:basedOn w:val="pierwszyakapitpoleadzie"/>
    <w:uiPriority w:val="99"/>
    <w:rsid w:val="00A869B7"/>
    <w:pPr>
      <w:suppressAutoHyphens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A869B7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A869B7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portowo">
    <w:name w:val="lead (Na sportowo)"/>
    <w:basedOn w:val="tekst"/>
    <w:uiPriority w:val="99"/>
    <w:rsid w:val="00A869B7"/>
    <w:pPr>
      <w:spacing w:after="57"/>
      <w:ind w:firstLine="0"/>
    </w:pPr>
    <w:rPr>
      <w:rFonts w:ascii="MyriadPro-Bold" w:hAnsi="MyriadPro-Bold" w:cs="MyriadPro-Bold"/>
      <w:b/>
      <w:bCs/>
      <w:color w:val="314398"/>
    </w:rPr>
  </w:style>
  <w:style w:type="paragraph" w:customStyle="1" w:styleId="pierwszyakapitpoleadzie">
    <w:name w:val="pierwszy akapit po leadzie"/>
    <w:basedOn w:val="tekst"/>
    <w:uiPriority w:val="99"/>
    <w:rsid w:val="00A869B7"/>
    <w:pPr>
      <w:ind w:firstLine="0"/>
    </w:pPr>
  </w:style>
  <w:style w:type="paragraph" w:customStyle="1" w:styleId="rdtytuNasportowo">
    <w:name w:val="śródtytuł (Na sportowo)"/>
    <w:basedOn w:val="Normalny"/>
    <w:uiPriority w:val="99"/>
    <w:rsid w:val="00A869B7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314398"/>
      <w:sz w:val="21"/>
      <w:szCs w:val="21"/>
      <w:lang w:val="pl-PL"/>
    </w:rPr>
  </w:style>
  <w:style w:type="paragraph" w:customStyle="1" w:styleId="podpiswieluautorw">
    <w:name w:val="podpis wielu autorów"/>
    <w:basedOn w:val="tekst"/>
    <w:uiPriority w:val="99"/>
    <w:rsid w:val="00A869B7"/>
    <w:pPr>
      <w:suppressAutoHyphens/>
      <w:ind w:firstLine="0"/>
      <w:jc w:val="right"/>
    </w:pPr>
    <w:rPr>
      <w:rFonts w:ascii="MyriadPro-Bold" w:hAnsi="MyriadPro-Bold" w:cs="MyriadPro-Bold"/>
      <w:b/>
      <w:bCs/>
    </w:rPr>
  </w:style>
  <w:style w:type="paragraph" w:customStyle="1" w:styleId="srodtytulprzerwaNasportowo">
    <w:name w:val="srodtytul przerwa (Na sportowo)"/>
    <w:basedOn w:val="rdtytuNasportowo"/>
    <w:uiPriority w:val="99"/>
    <w:rsid w:val="00A869B7"/>
    <w:pPr>
      <w:spacing w:before="0" w:after="113" w:line="280" w:lineRule="atLeast"/>
    </w:pPr>
  </w:style>
  <w:style w:type="paragraph" w:customStyle="1" w:styleId="tabelapodnagwekTabele">
    <w:name w:val="tabela podnagłówek (Tabele)"/>
    <w:basedOn w:val="Normalny"/>
    <w:uiPriority w:val="99"/>
    <w:rsid w:val="00A869B7"/>
    <w:pPr>
      <w:keepNext/>
      <w:widowControl w:val="0"/>
      <w:suppressAutoHyphens/>
      <w:autoSpaceDE w:val="0"/>
      <w:autoSpaceDN w:val="0"/>
      <w:adjustRightInd w:val="0"/>
      <w:spacing w:line="230" w:lineRule="atLeast"/>
      <w:jc w:val="center"/>
      <w:textAlignment w:val="center"/>
    </w:pPr>
    <w:rPr>
      <w:rFonts w:ascii="MyriadPro-Semibold" w:hAnsi="MyriadPro-Semibold" w:cs="MyriadPro-Semibold"/>
      <w:color w:val="000000"/>
      <w:sz w:val="21"/>
      <w:szCs w:val="21"/>
      <w:lang w:val="pl-PL"/>
    </w:rPr>
  </w:style>
  <w:style w:type="character" w:styleId="Hipercze">
    <w:name w:val="Hyperlink"/>
    <w:basedOn w:val="Domylnaczcionkaakapitu"/>
    <w:uiPriority w:val="99"/>
    <w:unhideWhenUsed/>
    <w:rsid w:val="00A869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B7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B7"/>
    <w:rPr>
      <w:rFonts w:ascii="Lucida Grande CE" w:hAnsi="Lucida Grande CE" w:cs="Lucida Grande CE"/>
      <w:sz w:val="18"/>
      <w:szCs w:val="18"/>
    </w:rPr>
  </w:style>
  <w:style w:type="paragraph" w:customStyle="1" w:styleId="tabelanagwekTabele">
    <w:name w:val="tabela nagłówek (Tabele)"/>
    <w:basedOn w:val="Normalny"/>
    <w:uiPriority w:val="99"/>
    <w:rsid w:val="00A869B7"/>
    <w:pPr>
      <w:keepNext/>
      <w:widowControl w:val="0"/>
      <w:suppressAutoHyphens/>
      <w:autoSpaceDE w:val="0"/>
      <w:autoSpaceDN w:val="0"/>
      <w:adjustRightInd w:val="0"/>
      <w:spacing w:line="240" w:lineRule="atLeast"/>
      <w:jc w:val="center"/>
      <w:textAlignment w:val="center"/>
    </w:pPr>
    <w:rPr>
      <w:rFonts w:ascii="MyriadPro-Bold" w:hAnsi="MyriadPro-Bold" w:cs="MyriadPro-Bold"/>
      <w:b/>
      <w:bCs/>
      <w:color w:val="000000"/>
      <w:lang w:val="pl-PL"/>
    </w:rPr>
  </w:style>
  <w:style w:type="paragraph" w:customStyle="1" w:styleId="tabelawypenienieTabele">
    <w:name w:val="tabela wypełnienie (Tabele)"/>
    <w:basedOn w:val="pierwszyakapitpoleadzie"/>
    <w:uiPriority w:val="99"/>
    <w:rsid w:val="00A869B7"/>
    <w:pPr>
      <w:suppressAutoHyphens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zumir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4246</Characters>
  <Application>Microsoft Macintosh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2012-03-12T19:05:00Z</dcterms:created>
  <dcterms:modified xsi:type="dcterms:W3CDTF">2012-03-12T19:07:00Z</dcterms:modified>
</cp:coreProperties>
</file>